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5809" w:rsidRPr="00081188" w:rsidRDefault="00665809" w:rsidP="00665809">
      <w:pPr>
        <w:pStyle w:val="EndNoteBibliography"/>
        <w:ind w:leftChars="-5" w:left="710" w:hanging="720"/>
        <w:rPr>
          <w:rFonts w:ascii="Times New Roman" w:hAnsi="Times New Roman"/>
          <w:noProof w:val="0"/>
          <w:sz w:val="24"/>
          <w:szCs w:val="24"/>
        </w:rPr>
      </w:pPr>
    </w:p>
    <w:tbl>
      <w:tblPr>
        <w:tblW w:w="996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8"/>
        <w:gridCol w:w="1247"/>
        <w:gridCol w:w="1276"/>
        <w:gridCol w:w="2551"/>
        <w:gridCol w:w="2026"/>
        <w:gridCol w:w="838"/>
        <w:gridCol w:w="996"/>
        <w:gridCol w:w="906"/>
      </w:tblGrid>
      <w:tr w:rsidR="00665809" w:rsidRPr="00081188" w:rsidTr="00BD4C84">
        <w:trPr>
          <w:trHeight w:val="348"/>
        </w:trPr>
        <w:tc>
          <w:tcPr>
            <w:tcW w:w="72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5809" w:rsidRPr="00081188" w:rsidRDefault="00665809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9933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Table 2. Comparison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of the laboratory data of </w:t>
            </w: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the two groups</w:t>
            </w:r>
          </w:p>
        </w:tc>
        <w:tc>
          <w:tcPr>
            <w:tcW w:w="27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5809" w:rsidRPr="00081188" w:rsidRDefault="00665809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/>
                <w:bCs/>
                <w:color w:val="993300"/>
                <w:kern w:val="0"/>
                <w:sz w:val="24"/>
                <w:szCs w:val="24"/>
              </w:rPr>
            </w:pP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center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Test time</w:t>
            </w:r>
          </w:p>
        </w:tc>
        <w:tc>
          <w:tcPr>
            <w:tcW w:w="2551" w:type="dxa"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center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Group 1 (</w:t>
            </w:r>
            <w:r w:rsidRPr="00C4112A">
              <w:rPr>
                <w:rFonts w:ascii="Times New Roman" w:hAnsi="Times New Roman"/>
                <w:i/>
                <w:iCs/>
                <w:noProof w:val="0"/>
                <w:kern w:val="2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141)</w:t>
            </w:r>
          </w:p>
        </w:tc>
        <w:tc>
          <w:tcPr>
            <w:tcW w:w="2864" w:type="dxa"/>
            <w:gridSpan w:val="2"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center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Group 2 (</w:t>
            </w:r>
            <w:r w:rsidRPr="00C4112A">
              <w:rPr>
                <w:rFonts w:ascii="Times New Roman" w:hAnsi="Times New Roman"/>
                <w:i/>
                <w:iCs/>
                <w:noProof w:val="0"/>
                <w:kern w:val="2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456)</w:t>
            </w:r>
          </w:p>
        </w:tc>
        <w:tc>
          <w:tcPr>
            <w:tcW w:w="996" w:type="dxa"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center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i/>
                <w:iCs/>
                <w:noProof w:val="0"/>
                <w:kern w:val="2"/>
                <w:sz w:val="24"/>
                <w:szCs w:val="24"/>
                <w:lang w:val="en-US" w:eastAsia="ko-KR"/>
              </w:rPr>
              <w:t>P</w:t>
            </w: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-value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 xml:space="preserve">Fluid 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IntraOP</w:t>
            </w:r>
            <w:proofErr w:type="spellEnd"/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788.15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284.09</w:t>
            </w:r>
          </w:p>
        </w:tc>
        <w:tc>
          <w:tcPr>
            <w:tcW w:w="286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624.89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249.96</w:t>
            </w:r>
          </w:p>
        </w:tc>
        <w:tc>
          <w:tcPr>
            <w:tcW w:w="996" w:type="dxa"/>
            <w:tcBorders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0.000**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 w:val="restart"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bookmarkStart w:id="0" w:name="_Hlk34953937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BUN (mg/dL)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PreOP</w:t>
            </w:r>
            <w:proofErr w:type="spellEnd"/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15.90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4.49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141)</w:t>
            </w:r>
          </w:p>
        </w:tc>
        <w:tc>
          <w:tcPr>
            <w:tcW w:w="2864" w:type="dxa"/>
            <w:gridSpan w:val="2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14.98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3.99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455)</w:t>
            </w:r>
          </w:p>
        </w:tc>
        <w:tc>
          <w:tcPr>
            <w:tcW w:w="996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0.021*</w:t>
            </w:r>
          </w:p>
        </w:tc>
      </w:tr>
      <w:bookmarkEnd w:id="0"/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PostOP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13.96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 xml:space="preserve">3.52 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13.37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3.35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0.072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POD1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13.63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3.85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58)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13.03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4.19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150)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0.348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POD3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10.84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3.58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43)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10.59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3.49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128)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0.696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 w:val="restart"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GFR (mL/min)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PreOP</w:t>
            </w:r>
            <w:proofErr w:type="spellEnd"/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95.27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 xml:space="preserve">18.63 </w:t>
            </w:r>
          </w:p>
        </w:tc>
        <w:tc>
          <w:tcPr>
            <w:tcW w:w="2864" w:type="dxa"/>
            <w:gridSpan w:val="2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97.62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20.37</w:t>
            </w:r>
          </w:p>
        </w:tc>
        <w:tc>
          <w:tcPr>
            <w:tcW w:w="996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0.222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PostOP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109.72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25.44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116.88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37.34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0.034*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POD1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106.08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27.39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57)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109.75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27.79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149)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0.395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POD3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113.65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30.91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43)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112.09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27.73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128)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0.756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 w:val="restart"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bookmarkStart w:id="1" w:name="_Hlk34954122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Cr (mg/dL)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PreOP</w:t>
            </w:r>
            <w:proofErr w:type="spellEnd"/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0.74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0.18</w:t>
            </w:r>
          </w:p>
        </w:tc>
        <w:tc>
          <w:tcPr>
            <w:tcW w:w="2864" w:type="dxa"/>
            <w:gridSpan w:val="2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0.79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0.19</w:t>
            </w:r>
          </w:p>
        </w:tc>
        <w:tc>
          <w:tcPr>
            <w:tcW w:w="996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0.008**</w:t>
            </w:r>
          </w:p>
        </w:tc>
      </w:tr>
      <w:bookmarkEnd w:id="1"/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PostOP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0.66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0.17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0.68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0.234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POD1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0.70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0.20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57)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0.72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0.22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150)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0.487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POD3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0.65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0.19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43)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0.69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0.18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128)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0.260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 w:val="restart"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 xml:space="preserve">Change from </w:t>
            </w:r>
          </w:p>
          <w:p w:rsidR="00665809" w:rsidRPr="00C4112A" w:rsidRDefault="00665809" w:rsidP="00BD4C84">
            <w:pPr>
              <w:pStyle w:val="EndNoteBibliography"/>
              <w:spacing w:after="0"/>
              <w:jc w:val="left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preOP</w:t>
            </w:r>
            <w:proofErr w:type="spellEnd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 xml:space="preserve"> Cr 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PostOP</w:t>
            </w:r>
            <w:proofErr w:type="spellEnd"/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0.90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0.16</w:t>
            </w:r>
          </w:p>
        </w:tc>
        <w:tc>
          <w:tcPr>
            <w:tcW w:w="2864" w:type="dxa"/>
            <w:gridSpan w:val="2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0.87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0.18</w:t>
            </w:r>
          </w:p>
        </w:tc>
        <w:tc>
          <w:tcPr>
            <w:tcW w:w="996" w:type="dxa"/>
            <w:tcBorders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0.094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POD1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0.88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0.15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57)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0.90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0.26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150)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0.665</w:t>
            </w:r>
          </w:p>
        </w:tc>
      </w:tr>
      <w:tr w:rsidR="00665809" w:rsidRPr="00081188" w:rsidTr="00BD4C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1"/>
          <w:wBefore w:w="128" w:type="dxa"/>
          <w:wAfter w:w="906" w:type="dxa"/>
        </w:trPr>
        <w:tc>
          <w:tcPr>
            <w:tcW w:w="1247" w:type="dxa"/>
            <w:vMerge/>
            <w:tcBorders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POD3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0.87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0.16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43)</w:t>
            </w:r>
          </w:p>
        </w:tc>
        <w:tc>
          <w:tcPr>
            <w:tcW w:w="2864" w:type="dxa"/>
            <w:gridSpan w:val="2"/>
            <w:tcBorders>
              <w:top w:val="nil"/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0.91</w:t>
            </w:r>
            <w:r w:rsidRPr="00C4112A">
              <w:rPr>
                <w:rFonts w:ascii="Cambria Math" w:hAnsi="Cambria Math" w:cs="Cambria Math"/>
                <w:noProof w:val="0"/>
                <w:kern w:val="2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±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0.19 (</w:t>
            </w:r>
            <w:r w:rsidRPr="00C4112A">
              <w:rPr>
                <w:rFonts w:ascii="Times New Roman" w:hAnsi="Times New Roman"/>
                <w:i/>
                <w:iCs/>
                <w:noProof w:val="0"/>
                <w:color w:val="000000"/>
                <w:sz w:val="24"/>
                <w:szCs w:val="24"/>
                <w:lang w:val="en-US" w:eastAsia="ko-KR"/>
              </w:rPr>
              <w:t>n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=</w:t>
            </w:r>
            <w:r w:rsidRPr="00C4112A">
              <w:rPr>
                <w:rFonts w:ascii="Cambria Math" w:hAnsi="Cambria Math" w:cs="Cambria Math"/>
                <w:noProof w:val="0"/>
                <w:color w:val="000000"/>
                <w:sz w:val="24"/>
                <w:szCs w:val="24"/>
                <w:lang w:val="en-US" w:eastAsia="ko-KR"/>
              </w:rPr>
              <w:t> </w:t>
            </w:r>
            <w:r w:rsidRPr="00C4112A">
              <w:rPr>
                <w:rFonts w:ascii="Times New Roman" w:hAnsi="Times New Roman"/>
                <w:noProof w:val="0"/>
                <w:color w:val="000000"/>
                <w:sz w:val="24"/>
                <w:szCs w:val="24"/>
                <w:lang w:val="en-US" w:eastAsia="ko-KR"/>
              </w:rPr>
              <w:t>127)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</w:tcPr>
          <w:p w:rsidR="00665809" w:rsidRPr="00C4112A" w:rsidRDefault="00665809" w:rsidP="00BD4C84">
            <w:pPr>
              <w:pStyle w:val="EndNoteBibliography"/>
              <w:spacing w:after="0"/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</w:pPr>
            <w:r w:rsidRPr="00C4112A">
              <w:rPr>
                <w:rFonts w:ascii="Times New Roman" w:hAnsi="Times New Roman"/>
                <w:noProof w:val="0"/>
                <w:kern w:val="2"/>
                <w:sz w:val="24"/>
                <w:szCs w:val="24"/>
                <w:lang w:val="en-US" w:eastAsia="ko-KR"/>
              </w:rPr>
              <w:t>0.245</w:t>
            </w:r>
          </w:p>
        </w:tc>
      </w:tr>
    </w:tbl>
    <w:p w:rsidR="00665809" w:rsidRDefault="00665809" w:rsidP="00665809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proofErr w:type="spellStart"/>
      <w:r w:rsidRPr="003B63C4">
        <w:rPr>
          <w:rFonts w:ascii="Times New Roman" w:hAnsi="Times New Roman"/>
          <w:color w:val="000000"/>
          <w:kern w:val="0"/>
          <w:sz w:val="24"/>
          <w:szCs w:val="24"/>
        </w:rPr>
        <w:t>PreOP</w:t>
      </w:r>
      <w:proofErr w:type="spellEnd"/>
      <w:r w:rsidRPr="003B63C4">
        <w:rPr>
          <w:rFonts w:ascii="Times New Roman" w:hAnsi="Times New Roman"/>
          <w:color w:val="000000"/>
          <w:kern w:val="0"/>
          <w:sz w:val="24"/>
          <w:szCs w:val="24"/>
        </w:rPr>
        <w:t xml:space="preserve">, preoperative; </w:t>
      </w:r>
      <w:proofErr w:type="spellStart"/>
      <w:r w:rsidRPr="003B63C4">
        <w:rPr>
          <w:rFonts w:ascii="Times New Roman" w:hAnsi="Times New Roman"/>
          <w:color w:val="000000"/>
          <w:kern w:val="0"/>
          <w:sz w:val="24"/>
          <w:szCs w:val="24"/>
        </w:rPr>
        <w:t>IntraOP</w:t>
      </w:r>
      <w:proofErr w:type="spellEnd"/>
      <w:r w:rsidRPr="003B63C4">
        <w:rPr>
          <w:rFonts w:ascii="Times New Roman" w:hAnsi="Times New Roman"/>
          <w:color w:val="000000"/>
          <w:kern w:val="0"/>
          <w:sz w:val="24"/>
          <w:szCs w:val="24"/>
        </w:rPr>
        <w:t xml:space="preserve">, intraoperative; </w:t>
      </w:r>
      <w:proofErr w:type="spellStart"/>
      <w:r w:rsidRPr="003B63C4">
        <w:rPr>
          <w:rFonts w:ascii="Times New Roman" w:hAnsi="Times New Roman"/>
          <w:color w:val="000000"/>
          <w:kern w:val="0"/>
          <w:sz w:val="24"/>
          <w:szCs w:val="24"/>
        </w:rPr>
        <w:t>PostOP</w:t>
      </w:r>
      <w:proofErr w:type="spellEnd"/>
      <w:r w:rsidRPr="003B63C4">
        <w:rPr>
          <w:rFonts w:ascii="Times New Roman" w:hAnsi="Times New Roman"/>
          <w:color w:val="000000"/>
          <w:kern w:val="0"/>
          <w:sz w:val="24"/>
          <w:szCs w:val="24"/>
        </w:rPr>
        <w:t>, postoperative; POD1, postoperative day 1; POD3, postoperative day 3; BUN, blood urea nitrogen; GFR, glomerular filtration rate; Cr, creatinine</w:t>
      </w:r>
      <w:r>
        <w:rPr>
          <w:rFonts w:ascii="Times New Roman" w:hAnsi="Times New Roman"/>
          <w:color w:val="000000"/>
          <w:kern w:val="0"/>
          <w:sz w:val="24"/>
          <w:szCs w:val="24"/>
        </w:rPr>
        <w:t>.</w:t>
      </w:r>
      <w:r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</w:t>
      </w:r>
    </w:p>
    <w:p w:rsidR="00665809" w:rsidRDefault="00665809" w:rsidP="00665809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 w:rsidRPr="003B63C4">
        <w:rPr>
          <w:rFonts w:ascii="Times New Roman" w:hAnsi="Times New Roman"/>
          <w:color w:val="000000"/>
          <w:kern w:val="0"/>
          <w:sz w:val="24"/>
          <w:szCs w:val="24"/>
        </w:rPr>
        <w:t>**, P &lt; 0.01; *, P &lt; 0.05.</w:t>
      </w:r>
    </w:p>
    <w:p w:rsidR="00665809" w:rsidRDefault="00665809" w:rsidP="00665809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665809" w:rsidRDefault="00665809" w:rsidP="00665809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665809" w:rsidRDefault="00665809" w:rsidP="00665809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color w:val="000000"/>
          <w:kern w:val="0"/>
          <w:sz w:val="24"/>
          <w:szCs w:val="24"/>
        </w:rPr>
      </w:pPr>
    </w:p>
    <w:p w:rsidR="0034570C" w:rsidRDefault="0034570C">
      <w:bookmarkStart w:id="2" w:name="_GoBack"/>
      <w:bookmarkEnd w:id="2"/>
    </w:p>
    <w:sectPr w:rsidR="0034570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809"/>
    <w:rsid w:val="0034570C"/>
    <w:rsid w:val="0066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8F6998-2088-4FA2-BD60-6E07B4E6B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5809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665809"/>
    <w:pPr>
      <w:spacing w:line="240" w:lineRule="auto"/>
    </w:pPr>
    <w:rPr>
      <w:noProof/>
      <w:kern w:val="0"/>
      <w:szCs w:val="20"/>
      <w:lang w:val="x-none" w:eastAsia="x-none"/>
    </w:rPr>
  </w:style>
  <w:style w:type="character" w:customStyle="1" w:styleId="EndNoteBibliographyChar">
    <w:name w:val="EndNote Bibliography Char"/>
    <w:link w:val="EndNoteBibliography"/>
    <w:rsid w:val="00665809"/>
    <w:rPr>
      <w:rFonts w:ascii="맑은 고딕" w:eastAsia="맑은 고딕" w:hAnsi="맑은 고딕" w:cs="Times New Roman"/>
      <w:noProof/>
      <w:kern w:val="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chaeseong</dc:creator>
  <cp:keywords/>
  <dc:description/>
  <cp:lastModifiedBy>lim chaeseong</cp:lastModifiedBy>
  <cp:revision>1</cp:revision>
  <dcterms:created xsi:type="dcterms:W3CDTF">2020-03-15T07:10:00Z</dcterms:created>
  <dcterms:modified xsi:type="dcterms:W3CDTF">2020-03-15T07:11:00Z</dcterms:modified>
</cp:coreProperties>
</file>